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508E" w14:textId="1BD9FFF3" w:rsidR="00542B97" w:rsidRDefault="00B836E3" w:rsidP="00542B97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4587558" wp14:editId="4FF38E8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61747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380" y="20903"/>
                <wp:lineTo x="21380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A9F">
        <w:rPr>
          <w:rFonts w:ascii="Garamond" w:hAnsi="Garamond"/>
          <w:b/>
          <w:noProof/>
          <w:sz w:val="28"/>
          <w:lang w:eastAsia="cs-CZ"/>
        </w:rPr>
        <w:drawing>
          <wp:anchor distT="0" distB="0" distL="114300" distR="114300" simplePos="0" relativeHeight="251661312" behindDoc="1" locked="0" layoutInCell="1" allowOverlap="1" wp14:anchorId="171673AF" wp14:editId="4569405D">
            <wp:simplePos x="0" y="0"/>
            <wp:positionH relativeFrom="column">
              <wp:posOffset>3968750</wp:posOffset>
            </wp:positionH>
            <wp:positionV relativeFrom="paragraph">
              <wp:posOffset>24765</wp:posOffset>
            </wp:positionV>
            <wp:extent cx="21050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502" y="21268"/>
                <wp:lineTo x="21502" y="0"/>
                <wp:lineTo x="0" y="0"/>
              </wp:wrapPolygon>
            </wp:wrapTight>
            <wp:docPr id="3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4D1B48" w14:textId="6DBB77BD" w:rsidR="00B836E3" w:rsidRDefault="00B836E3" w:rsidP="00542B97"/>
    <w:p w14:paraId="6F59B9FF" w14:textId="6041525D" w:rsidR="00B836E3" w:rsidRDefault="00B836E3" w:rsidP="00542B97"/>
    <w:p w14:paraId="450194D3" w14:textId="68B730BA" w:rsidR="00B836E3" w:rsidRDefault="00B836E3" w:rsidP="00542B97"/>
    <w:p w14:paraId="56D533C0" w14:textId="4C2F20F8" w:rsidR="00B836E3" w:rsidRDefault="00B836E3" w:rsidP="00542B97"/>
    <w:p w14:paraId="5459F2E0" w14:textId="77777777" w:rsidR="00B836E3" w:rsidRDefault="00B836E3" w:rsidP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3878844F" w14:textId="77777777" w:rsidTr="005656B8">
        <w:trPr>
          <w:cantSplit/>
          <w:trHeight w:val="101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2823" w14:textId="49C3BB7A" w:rsidR="00542B97" w:rsidRPr="00542B97" w:rsidRDefault="00B836E3" w:rsidP="00542B97">
            <w:pPr>
              <w:snapToGrid w:val="0"/>
              <w:ind w:left="709" w:hanging="70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836E3">
              <w:rPr>
                <w:rFonts w:ascii="Arial" w:hAnsi="Arial" w:cs="Arial"/>
                <w:b/>
                <w:bCs/>
                <w:sz w:val="28"/>
                <w:szCs w:val="28"/>
              </w:rPr>
              <w:t>Žádost o podporu z Programu „Udržitelný turismus a posílení biodiverzity“ financovaného v rámci Druhého švýcarského příspěvku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42B97" w:rsidRPr="003203D3" w14:paraId="4F9F31EF" w14:textId="77777777" w:rsidTr="005656B8">
        <w:trPr>
          <w:cantSplit/>
          <w:trHeight w:val="821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88A0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Datum vyhlášení výzvy: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8196" w14:textId="26BB3C72" w:rsidR="00542B97" w:rsidRPr="003203D3" w:rsidRDefault="00542B97" w:rsidP="00232270">
            <w:pPr>
              <w:spacing w:before="120"/>
              <w:rPr>
                <w:rFonts w:ascii="Arial" w:hAnsi="Arial" w:cs="Arial"/>
              </w:rPr>
            </w:pPr>
          </w:p>
        </w:tc>
      </w:tr>
      <w:tr w:rsidR="00542B97" w:rsidRPr="003203D3" w14:paraId="75D0DAEA" w14:textId="77777777" w:rsidTr="005656B8">
        <w:trPr>
          <w:cantSplit/>
          <w:trHeight w:val="1303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B718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Vyhlašovatel:</w:t>
            </w:r>
          </w:p>
          <w:p w14:paraId="4E4ED109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B61851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Kontaktní osoba vyhlašovatele: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14C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Ministerstvo životního prostředí</w:t>
            </w:r>
          </w:p>
          <w:p w14:paraId="4ED16A3B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Praha 10, Vršovická 65, PSČ 100 10</w:t>
            </w:r>
          </w:p>
          <w:p w14:paraId="6381E009" w14:textId="2635CC33" w:rsidR="003E4755" w:rsidRDefault="00B836E3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Monika Vaněčková</w:t>
            </w:r>
            <w:r w:rsidR="003E4755">
              <w:rPr>
                <w:rFonts w:ascii="Arial" w:hAnsi="Arial" w:cs="Arial"/>
                <w:sz w:val="22"/>
                <w:szCs w:val="22"/>
              </w:rPr>
              <w:t xml:space="preserve">, tel.: </w:t>
            </w:r>
            <w:r w:rsidR="003C51CA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="003E4755">
              <w:rPr>
                <w:rFonts w:ascii="Arial" w:hAnsi="Arial" w:cs="Arial"/>
                <w:sz w:val="22"/>
                <w:szCs w:val="22"/>
              </w:rPr>
              <w:t>267 122 </w:t>
            </w:r>
            <w:r w:rsidR="0029646D">
              <w:rPr>
                <w:rFonts w:ascii="Arial" w:hAnsi="Arial" w:cs="Arial"/>
                <w:sz w:val="22"/>
                <w:szCs w:val="22"/>
              </w:rPr>
              <w:t>795</w:t>
            </w:r>
          </w:p>
          <w:p w14:paraId="0D4531DD" w14:textId="1D7CDDD1" w:rsidR="002A0F0C" w:rsidRDefault="00B836E3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Markéta Konečná</w:t>
            </w:r>
            <w:r w:rsidR="003E4755">
              <w:rPr>
                <w:rFonts w:ascii="Arial" w:hAnsi="Arial" w:cs="Arial"/>
                <w:sz w:val="22"/>
                <w:szCs w:val="22"/>
              </w:rPr>
              <w:t xml:space="preserve">, tel.: </w:t>
            </w:r>
            <w:r w:rsidR="003C51CA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="003E4755">
              <w:rPr>
                <w:rFonts w:ascii="Arial" w:hAnsi="Arial" w:cs="Arial"/>
                <w:sz w:val="22"/>
                <w:szCs w:val="22"/>
              </w:rPr>
              <w:t>267 122</w:t>
            </w:r>
            <w:r w:rsidR="007B1890">
              <w:rPr>
                <w:rFonts w:ascii="Arial" w:hAnsi="Arial" w:cs="Arial"/>
                <w:sz w:val="22"/>
                <w:szCs w:val="22"/>
              </w:rPr>
              <w:t> </w:t>
            </w:r>
            <w:r w:rsidR="0029646D">
              <w:rPr>
                <w:rFonts w:ascii="Arial" w:hAnsi="Arial" w:cs="Arial"/>
                <w:sz w:val="22"/>
                <w:szCs w:val="22"/>
              </w:rPr>
              <w:t>366</w:t>
            </w:r>
            <w:r w:rsidR="002A0F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917D2B" w14:textId="711BA55E" w:rsidR="007B1890" w:rsidRDefault="007B1890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Lucie Valová, tel. </w:t>
            </w:r>
            <w:r w:rsidR="003C51CA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>
              <w:rPr>
                <w:rFonts w:ascii="Arial" w:hAnsi="Arial" w:cs="Arial"/>
                <w:sz w:val="22"/>
                <w:szCs w:val="22"/>
              </w:rPr>
              <w:t>267 122 848</w:t>
            </w:r>
          </w:p>
          <w:p w14:paraId="3C184B2F" w14:textId="7BD08FE8" w:rsidR="00542B97" w:rsidRDefault="002A0F0C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finančních a dobrovolných nástrojů</w:t>
            </w:r>
          </w:p>
          <w:p w14:paraId="0B0910A9" w14:textId="543D9089" w:rsidR="00542B97" w:rsidRPr="003203D3" w:rsidRDefault="00542B97" w:rsidP="005656B8">
            <w:pPr>
              <w:widowControl w:val="0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="003C51CA" w:rsidRPr="00AB3ABD">
                <w:rPr>
                  <w:rStyle w:val="Hypertextovodkaz"/>
                  <w:sz w:val="22"/>
                  <w:szCs w:val="22"/>
                </w:rPr>
                <w:t>swiss@mzp.gov.cz</w:t>
              </w:r>
            </w:hyperlink>
          </w:p>
        </w:tc>
      </w:tr>
    </w:tbl>
    <w:p w14:paraId="686B33B3" w14:textId="77777777" w:rsidR="00542B97" w:rsidRDefault="00542B97" w:rsidP="00542B97"/>
    <w:p w14:paraId="2FE3068F" w14:textId="77777777" w:rsidR="00542B97" w:rsidRDefault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15C0B961" w14:textId="77777777" w:rsidTr="005656B8">
        <w:trPr>
          <w:cantSplit/>
          <w:trHeight w:val="60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1176" w14:textId="77777777" w:rsidR="00542B97" w:rsidRPr="005651D3" w:rsidRDefault="00542B97" w:rsidP="005656B8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žadatele </w:t>
            </w:r>
          </w:p>
        </w:tc>
      </w:tr>
      <w:tr w:rsidR="00542B97" w:rsidRPr="003203D3" w14:paraId="39ADB38D" w14:textId="77777777" w:rsidTr="005656B8">
        <w:trPr>
          <w:cantSplit/>
          <w:trHeight w:val="126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48C17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Úplný název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DA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32B08A12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42BF59" w14:textId="77777777" w:rsidTr="00174078">
        <w:trPr>
          <w:cantSplit/>
          <w:trHeight w:val="128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DE7F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Adresa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E7E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5052097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1D738151" w14:textId="77777777" w:rsidTr="001B2D96">
        <w:trPr>
          <w:cantSplit/>
          <w:trHeight w:val="70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3A959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IČ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AA73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22BBE60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A14E6" w:rsidRPr="003203D3" w14:paraId="2F3E7E9D" w14:textId="77777777" w:rsidTr="001B2D96">
        <w:trPr>
          <w:cantSplit/>
          <w:trHeight w:val="69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D3FD8" w14:textId="555E02B7" w:rsidR="008A14E6" w:rsidRPr="003203D3" w:rsidRDefault="008A14E6" w:rsidP="005656B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Právní </w:t>
            </w:r>
            <w:r w:rsidR="00163348">
              <w:rPr>
                <w:rFonts w:ascii="Arial" w:hAnsi="Arial" w:cs="Arial"/>
                <w:bCs/>
                <w:sz w:val="22"/>
                <w:szCs w:val="22"/>
              </w:rPr>
              <w:t>forma / subjektivita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171C" w14:textId="77777777" w:rsidR="008A14E6" w:rsidRPr="003203D3" w:rsidRDefault="008A14E6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547F8D" w14:textId="77777777" w:rsidTr="001B2D96">
        <w:trPr>
          <w:cantSplit/>
          <w:trHeight w:val="1551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4C8CE" w14:textId="3CB3229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S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tatutární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zástupce: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 w:rsidR="001B2D96">
              <w:rPr>
                <w:rFonts w:ascii="Arial" w:eastAsia="Batang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282" w14:textId="77777777" w:rsidR="00542B97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1E1DBFD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3686C22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E4121" w14:textId="4602BB0D" w:rsidR="00542B97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lastRenderedPageBreak/>
              <w:t xml:space="preserve">Pověřený zástupce (oprávněný jednat/podepisovat za </w:t>
            </w:r>
            <w:proofErr w:type="spellStart"/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stat</w:t>
            </w:r>
            <w:proofErr w:type="spellEnd"/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.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zástupce):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3E4755">
              <w:rPr>
                <w:rFonts w:ascii="Arial" w:eastAsia="Batang" w:hAnsi="Arial" w:cs="Arial"/>
                <w:b/>
                <w:sz w:val="22"/>
                <w:szCs w:val="22"/>
                <w:lang w:eastAsia="en-US"/>
              </w:rPr>
              <w:t>forma pověření (např. plná moc)</w:t>
            </w:r>
            <w:r w:rsidR="008D2EAE">
              <w:rPr>
                <w:rStyle w:val="Znakapoznpodarou"/>
                <w:rFonts w:ascii="Arial" w:eastAsia="Batang" w:hAnsi="Arial" w:cs="Arial"/>
                <w:b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610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37179146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5AB4" w14:textId="16CCB527" w:rsidR="00542B97" w:rsidRPr="00A90AEA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Kontaktní osoba ve věci žádosti: jméno, funkce/pozice, 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 w:rsidR="001B2D96">
              <w:rPr>
                <w:rFonts w:ascii="Arial" w:eastAsia="Batang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2B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337F7A23" w14:textId="77777777" w:rsidR="00542B97" w:rsidRDefault="00542B97"/>
    <w:tbl>
      <w:tblPr>
        <w:tblW w:w="9651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28"/>
      </w:tblGrid>
      <w:tr w:rsidR="00542B97" w:rsidRPr="003203D3" w14:paraId="4769792B" w14:textId="77777777" w:rsidTr="00A9724D">
        <w:trPr>
          <w:cantSplit/>
          <w:trHeight w:val="779"/>
        </w:trPr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EEC2" w14:textId="18EE6397" w:rsidR="00542B97" w:rsidRPr="005651D3" w:rsidRDefault="00542B97" w:rsidP="009044F6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</w:t>
            </w:r>
            <w:r w:rsidR="009044F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konceptu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projektového návrhu </w:t>
            </w:r>
          </w:p>
        </w:tc>
      </w:tr>
      <w:tr w:rsidR="00542B97" w:rsidRPr="003203D3" w14:paraId="04032C76" w14:textId="77777777" w:rsidTr="00A9724D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A47A7" w14:textId="0C3D998E" w:rsidR="00542B97" w:rsidRPr="003203D3" w:rsidRDefault="009044F6" w:rsidP="009044F6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Název p</w:t>
            </w:r>
            <w:r w:rsidR="0014262B">
              <w:rPr>
                <w:rFonts w:ascii="Arial" w:hAnsi="Arial" w:cs="Arial"/>
                <w:bCs/>
                <w:sz w:val="22"/>
                <w:szCs w:val="22"/>
              </w:rPr>
              <w:t>rojektu</w:t>
            </w:r>
            <w:r w:rsidR="00542B97" w:rsidRPr="003203D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C15F" w14:textId="77777777" w:rsidR="00542B97" w:rsidRPr="003203D3" w:rsidRDefault="00542B97" w:rsidP="00DC00D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54291DD3" w14:textId="77777777" w:rsidTr="00A9724D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D0B3A" w14:textId="2B96736A" w:rsidR="00542B97" w:rsidRDefault="00B836E3" w:rsidP="009044F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Podprogram – pilíř, do kterého je projekt zařazen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2"/>
            </w:r>
            <w:r w:rsidR="003E475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B6F8" w14:textId="3669EE9F" w:rsidR="009044F6" w:rsidRPr="006009DF" w:rsidRDefault="00AA7D3F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Posílení biodiverzity</w:t>
            </w:r>
            <w:r w:rsidR="005D3033">
              <w:rPr>
                <w:rFonts w:ascii="Arial" w:hAnsi="Arial" w:cs="Arial"/>
              </w:rPr>
              <w:tab/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3075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AF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51D71902" w14:textId="097F75BA" w:rsidR="009044F6" w:rsidRPr="00B836E3" w:rsidRDefault="00AA7D3F" w:rsidP="00B836E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Udržitelný turismus  </w:t>
            </w:r>
            <w:r w:rsidR="00B836E3">
              <w:rPr>
                <w:rFonts w:ascii="Arial" w:hAnsi="Arial" w:cs="Arial"/>
              </w:rPr>
              <w:t xml:space="preserve">     </w:t>
            </w:r>
            <w:r w:rsidR="009044F6" w:rsidRPr="00BA523E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380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2A748BEF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61DDA45F" w14:textId="77777777" w:rsidTr="00A9724D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F5481" w14:textId="1B36087D" w:rsidR="00542B97" w:rsidRPr="003203D3" w:rsidRDefault="009044F6" w:rsidP="005D3033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Celková předpokládaná výše</w:t>
            </w:r>
            <w:r w:rsidR="00336694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3"/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 rozpočtu projektového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návrhu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B836E3">
              <w:rPr>
                <w:rFonts w:ascii="Arial" w:hAnsi="Arial" w:cs="Arial"/>
                <w:bCs/>
                <w:sz w:val="22"/>
                <w:szCs w:val="22"/>
              </w:rPr>
              <w:t xml:space="preserve"> Kč</w:t>
            </w:r>
            <w:r w:rsidRPr="008650D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294F" w14:textId="42956EE4" w:rsidR="00542B97" w:rsidRPr="00DC00DA" w:rsidRDefault="009044F6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 w:rsidRPr="00DC00DA">
              <w:rPr>
                <w:rFonts w:ascii="Arial" w:hAnsi="Arial" w:cs="Arial"/>
                <w:bCs/>
                <w:sz w:val="22"/>
                <w:szCs w:val="22"/>
              </w:rPr>
              <w:t xml:space="preserve">……………………… </w:t>
            </w:r>
            <w:r w:rsidR="00B836E3">
              <w:rPr>
                <w:rFonts w:ascii="Arial" w:hAnsi="Arial" w:cs="Arial"/>
                <w:bCs/>
                <w:sz w:val="22"/>
                <w:szCs w:val="22"/>
              </w:rPr>
              <w:t>Kč</w:t>
            </w:r>
          </w:p>
        </w:tc>
      </w:tr>
      <w:tr w:rsidR="00174078" w:rsidRPr="003203D3" w14:paraId="1BCD1948" w14:textId="77777777" w:rsidTr="00A9724D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6E670" w14:textId="36B03F96" w:rsidR="00174078" w:rsidRPr="003203D3" w:rsidRDefault="00174078" w:rsidP="005D303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Výše požadovaného grantu</w:t>
            </w:r>
            <w:r w:rsidR="00336694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4"/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450F" w14:textId="34E00422" w:rsidR="00174078" w:rsidRPr="00DC00DA" w:rsidRDefault="00174078" w:rsidP="007308B1">
            <w:pPr>
              <w:snapToGrid w:val="0"/>
              <w:ind w:left="2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………………………. Kč</w:t>
            </w:r>
            <w:r w:rsidR="0020225E">
              <w:rPr>
                <w:rFonts w:ascii="Arial" w:hAnsi="Arial" w:cs="Arial"/>
                <w:bCs/>
                <w:sz w:val="22"/>
                <w:szCs w:val="22"/>
              </w:rPr>
              <w:t>, tj.   ……….%</w:t>
            </w:r>
          </w:p>
        </w:tc>
      </w:tr>
      <w:tr w:rsidR="00542B97" w:rsidRPr="003203D3" w14:paraId="64D5549B" w14:textId="77777777" w:rsidTr="00A9724D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7C747" w14:textId="25DDFB2A" w:rsidR="00542B97" w:rsidRPr="003203D3" w:rsidRDefault="005F5AEF" w:rsidP="009044F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Plánované</w:t>
            </w:r>
            <w:r w:rsidR="009044F6">
              <w:rPr>
                <w:rFonts w:ascii="Arial" w:hAnsi="Arial" w:cs="Arial"/>
                <w:bCs/>
                <w:sz w:val="22"/>
                <w:szCs w:val="22"/>
              </w:rPr>
              <w:t xml:space="preserve"> období realizace </w:t>
            </w:r>
            <w:r w:rsidR="009044F6" w:rsidRPr="009044F6">
              <w:rPr>
                <w:rFonts w:ascii="Arial" w:hAnsi="Arial" w:cs="Arial"/>
                <w:bCs/>
                <w:sz w:val="22"/>
                <w:szCs w:val="22"/>
              </w:rPr>
              <w:t>projektu: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CDA0" w14:textId="5E70A2A9" w:rsidR="00542B97" w:rsidRPr="003203D3" w:rsidRDefault="00DC00DA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5"/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 xml:space="preserve"> ………………   do</w:t>
            </w:r>
            <w:r w:rsidR="00174078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6"/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 xml:space="preserve"> ……………</w:t>
            </w:r>
            <w:proofErr w:type="gramStart"/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  <w:proofErr w:type="gramEnd"/>
          </w:p>
        </w:tc>
      </w:tr>
      <w:tr w:rsidR="009044F6" w:rsidRPr="003203D3" w14:paraId="0285D2CA" w14:textId="77777777" w:rsidTr="00A9724D">
        <w:trPr>
          <w:cantSplit/>
          <w:trHeight w:val="2033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6C299" w14:textId="687B468B" w:rsidR="009044F6" w:rsidRDefault="007E71DC" w:rsidP="009044F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Místo realizace projektu</w:t>
            </w:r>
            <w:r w:rsidR="00923898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7"/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47DE" w14:textId="2EE15177" w:rsidR="005D3033" w:rsidRPr="00AF2E09" w:rsidRDefault="005D3033" w:rsidP="00AF2E09">
            <w:pPr>
              <w:ind w:left="-711"/>
              <w:rPr>
                <w:rFonts w:ascii="Arial" w:hAnsi="Arial" w:cs="Arial"/>
                <w:bCs/>
              </w:rPr>
            </w:pPr>
          </w:p>
        </w:tc>
      </w:tr>
    </w:tbl>
    <w:p w14:paraId="23EC0C7A" w14:textId="77777777" w:rsidR="00AA206C" w:rsidRDefault="00AA206C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01B99" w:rsidRPr="00AF2E09" w14:paraId="3BEFFF9F" w14:textId="77777777" w:rsidTr="00A9724D">
        <w:trPr>
          <w:trHeight w:val="1838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3AF98C48" w14:textId="77777777" w:rsidR="00801B99" w:rsidRDefault="00801B99" w:rsidP="0017407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br w:type="page"/>
            </w: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Partneři projektu:</w:t>
            </w:r>
          </w:p>
          <w:p w14:paraId="79927B56" w14:textId="7107452C" w:rsidR="00801B99" w:rsidRPr="00AF2E09" w:rsidRDefault="00801B99" w:rsidP="0017407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(název, adresa, IČ, právní forma)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41CB245" w14:textId="2EBF3CF6" w:rsidR="00801B99" w:rsidRPr="00AF2E09" w:rsidRDefault="00801B99" w:rsidP="0017407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D58C9B" w14:textId="77777777" w:rsidR="00AF2E09" w:rsidRDefault="00AF2E09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D4D0A" w14:paraId="564603E2" w14:textId="77777777" w:rsidTr="008D4D0A">
        <w:tc>
          <w:tcPr>
            <w:tcW w:w="4106" w:type="dxa"/>
          </w:tcPr>
          <w:p w14:paraId="26FBDE0E" w14:textId="04F1AD0E" w:rsidR="008D4D0A" w:rsidRDefault="008D4D0A" w:rsidP="004172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Realizovaný projekt zakládá veřejnou podporu</w:t>
            </w:r>
            <w:r w:rsidR="0063482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8"/>
            </w:r>
            <w:r w:rsidRPr="00AF2E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17F96B73" w14:textId="77777777" w:rsidR="008D4D0A" w:rsidRPr="003203D3" w:rsidRDefault="00A9724D" w:rsidP="008D4D0A">
            <w:p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4220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0A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8D4D0A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8D4D0A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8D4D0A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  <w:p w14:paraId="27828C1D" w14:textId="569BD8AB" w:rsidR="008D4D0A" w:rsidRDefault="00A9724D" w:rsidP="008D4D0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-121587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0A" w:rsidRP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8D4D0A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8D4D0A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8D4D0A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ANO </w:t>
            </w:r>
            <w:r w:rsidR="008D4D0A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</w:p>
        </w:tc>
      </w:tr>
    </w:tbl>
    <w:p w14:paraId="4F3D82A8" w14:textId="77777777" w:rsidR="00DA29A5" w:rsidRDefault="00DA29A5" w:rsidP="008762B3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D4D0A" w14:paraId="38631080" w14:textId="77777777" w:rsidTr="000F7DD2">
        <w:tc>
          <w:tcPr>
            <w:tcW w:w="4106" w:type="dxa"/>
          </w:tcPr>
          <w:p w14:paraId="0F1EDA31" w14:textId="68A020F0" w:rsidR="008D4D0A" w:rsidRPr="0041729E" w:rsidRDefault="008D4D0A" w:rsidP="0041729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29E">
              <w:rPr>
                <w:rFonts w:ascii="Arial" w:hAnsi="Arial" w:cs="Arial"/>
                <w:sz w:val="22"/>
                <w:szCs w:val="22"/>
              </w:rPr>
              <w:t>Svým podpisem žadatel čestně prohlašuje, že:</w:t>
            </w:r>
          </w:p>
        </w:tc>
        <w:tc>
          <w:tcPr>
            <w:tcW w:w="5528" w:type="dxa"/>
          </w:tcPr>
          <w:p w14:paraId="44F5D040" w14:textId="6295E8FD" w:rsidR="008D4D0A" w:rsidRPr="008D4D0A" w:rsidRDefault="008D4D0A" w:rsidP="003B2681">
            <w:pPr>
              <w:pStyle w:val="Odstavecseseznamem"/>
              <w:numPr>
                <w:ilvl w:val="0"/>
                <w:numId w:val="5"/>
              </w:numPr>
              <w:spacing w:after="120"/>
              <w:ind w:left="45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není</w:t>
            </w:r>
            <w:r w:rsidRPr="008D4D0A">
              <w:rPr>
                <w:rFonts w:ascii="Arial" w:hAnsi="Arial" w:cs="Arial"/>
              </w:rPr>
              <w:t xml:space="preserve"> v likvidaci, v úpadku, hrozícím úpadku</w:t>
            </w:r>
            <w:r>
              <w:rPr>
                <w:rFonts w:ascii="Arial" w:hAnsi="Arial" w:cs="Arial"/>
              </w:rPr>
              <w:t xml:space="preserve">, není </w:t>
            </w:r>
            <w:r w:rsidRPr="008D4D0A">
              <w:rPr>
                <w:rFonts w:ascii="Arial" w:hAnsi="Arial" w:cs="Arial"/>
              </w:rPr>
              <w:t>proti n</w:t>
            </w:r>
            <w:r>
              <w:rPr>
                <w:rFonts w:ascii="Arial" w:hAnsi="Arial" w:cs="Arial"/>
              </w:rPr>
              <w:t>ěmu</w:t>
            </w:r>
            <w:r w:rsidRPr="008D4D0A">
              <w:rPr>
                <w:rFonts w:ascii="Arial" w:hAnsi="Arial" w:cs="Arial"/>
              </w:rPr>
              <w:t xml:space="preserve"> vedeno insolvenční řízení ve smyslu zákona č. 182/2006 Sb., o úpadku a způsobech jeho řešení (insolvenční zákon);</w:t>
            </w:r>
          </w:p>
          <w:p w14:paraId="25430B6E" w14:textId="269E8E5E" w:rsidR="008D4D0A" w:rsidRPr="008D4D0A" w:rsidRDefault="00AF0CD6" w:rsidP="003B2681">
            <w:pPr>
              <w:pStyle w:val="Odstavecseseznamem"/>
              <w:numPr>
                <w:ilvl w:val="0"/>
                <w:numId w:val="5"/>
              </w:numPr>
              <w:spacing w:after="120"/>
              <w:ind w:left="45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nemá</w:t>
            </w:r>
            <w:r w:rsidR="008D4D0A" w:rsidRPr="008D4D0A">
              <w:rPr>
                <w:rFonts w:ascii="Arial" w:hAnsi="Arial" w:cs="Arial"/>
              </w:rPr>
              <w:t xml:space="preserve"> v evidenci daní zachyceny daňové nedoplatky nebo </w:t>
            </w:r>
            <w:r>
              <w:rPr>
                <w:rFonts w:ascii="Arial" w:hAnsi="Arial" w:cs="Arial"/>
              </w:rPr>
              <w:t>nemá</w:t>
            </w:r>
            <w:r w:rsidR="008D4D0A" w:rsidRPr="008D4D0A">
              <w:rPr>
                <w:rFonts w:ascii="Arial" w:hAnsi="Arial" w:cs="Arial"/>
              </w:rPr>
              <w:t xml:space="preserve"> nedoplatek na pojistném nebo na penále na veřejné zdravotní pojištění nebo</w:t>
            </w:r>
            <w:r w:rsidR="008D4D0A">
              <w:rPr>
                <w:rFonts w:ascii="Arial" w:hAnsi="Arial" w:cs="Arial"/>
              </w:rPr>
              <w:t xml:space="preserve"> </w:t>
            </w:r>
            <w:r w:rsidR="008D4D0A" w:rsidRPr="008D4D0A">
              <w:rPr>
                <w:rFonts w:ascii="Arial" w:hAnsi="Arial" w:cs="Arial"/>
              </w:rPr>
              <w:t>na sociálním zabezpečení nebo příspěvku na státní politiku zaměstnanosti;</w:t>
            </w:r>
          </w:p>
          <w:p w14:paraId="2DA5455F" w14:textId="651546B6" w:rsidR="008D4D0A" w:rsidRPr="003B2681" w:rsidRDefault="00AF0CD6" w:rsidP="003B2681">
            <w:pPr>
              <w:pStyle w:val="Odstavecseseznamem"/>
              <w:numPr>
                <w:ilvl w:val="0"/>
                <w:numId w:val="5"/>
              </w:numPr>
              <w:spacing w:after="120"/>
              <w:ind w:left="45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nebyl </w:t>
            </w:r>
            <w:r w:rsidR="008D4D0A" w:rsidRPr="008D4D0A">
              <w:rPr>
                <w:rFonts w:ascii="Arial" w:hAnsi="Arial" w:cs="Arial"/>
              </w:rPr>
              <w:t>na ně</w:t>
            </w:r>
            <w:r>
              <w:rPr>
                <w:rFonts w:ascii="Arial" w:hAnsi="Arial" w:cs="Arial"/>
              </w:rPr>
              <w:t xml:space="preserve">j </w:t>
            </w:r>
            <w:r w:rsidR="008D4D0A" w:rsidRPr="008D4D0A">
              <w:rPr>
                <w:rFonts w:ascii="Arial" w:hAnsi="Arial" w:cs="Arial"/>
              </w:rPr>
              <w:t>vydán inkasní příkaz po předcházejícím rozhodnutí Evropské komise prohlašujícím, že poskytnutá podpora je protiprávní a neslučitelná se společným trhem.</w:t>
            </w:r>
          </w:p>
        </w:tc>
      </w:tr>
      <w:tr w:rsidR="002D3E21" w14:paraId="0AECF6B5" w14:textId="77777777" w:rsidTr="00FA18E9">
        <w:tc>
          <w:tcPr>
            <w:tcW w:w="9634" w:type="dxa"/>
            <w:gridSpan w:val="2"/>
          </w:tcPr>
          <w:p w14:paraId="722B8728" w14:textId="2056A087" w:rsidR="002D3E21" w:rsidRPr="0041729E" w:rsidRDefault="002D3E21" w:rsidP="003B26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29E">
              <w:rPr>
                <w:rFonts w:ascii="Arial" w:hAnsi="Arial" w:cs="Arial"/>
                <w:sz w:val="22"/>
                <w:szCs w:val="22"/>
              </w:rPr>
              <w:t xml:space="preserve">Pozn. dle </w:t>
            </w:r>
            <w:r w:rsidRPr="0041729E">
              <w:rPr>
                <w:rFonts w:ascii="Arial" w:hAnsi="Arial" w:cs="Arial"/>
                <w:b/>
                <w:bCs/>
                <w:sz w:val="22"/>
                <w:szCs w:val="22"/>
              </w:rPr>
              <w:t>čl. 1 odst. 4 písm. a) GBER</w:t>
            </w:r>
            <w:r w:rsidRPr="0041729E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9"/>
            </w:r>
            <w:r w:rsidRPr="0041729E">
              <w:rPr>
                <w:rFonts w:ascii="Arial" w:hAnsi="Arial" w:cs="Arial"/>
                <w:sz w:val="22"/>
                <w:szCs w:val="22"/>
              </w:rPr>
              <w:t xml:space="preserve"> podporu </w:t>
            </w:r>
            <w:r w:rsidRPr="0041729E">
              <w:rPr>
                <w:rFonts w:ascii="Arial" w:hAnsi="Arial" w:cs="Arial"/>
                <w:b/>
                <w:bCs/>
                <w:sz w:val="22"/>
                <w:szCs w:val="22"/>
              </w:rPr>
              <w:t>nelze</w:t>
            </w:r>
            <w:r w:rsidRPr="0041729E">
              <w:rPr>
                <w:rFonts w:ascii="Arial" w:hAnsi="Arial" w:cs="Arial"/>
                <w:sz w:val="22"/>
                <w:szCs w:val="22"/>
              </w:rPr>
              <w:t xml:space="preserve"> poskytnout podniku, vůči němuž byl v návaznosti na rozhodnutí Komise, jímž je podpora poskytnutá týmž členským státem prohlášena za protiprávní a neslučitelnou s vnitřním trhem, vystaven inkasní příkaz“.</w:t>
            </w:r>
          </w:p>
        </w:tc>
      </w:tr>
    </w:tbl>
    <w:p w14:paraId="2A852894" w14:textId="77777777" w:rsidR="008D4D0A" w:rsidRPr="003203D3" w:rsidRDefault="008D4D0A" w:rsidP="008762B3">
      <w:pPr>
        <w:jc w:val="both"/>
        <w:rPr>
          <w:rFonts w:ascii="Arial" w:hAnsi="Arial" w:cs="Arial"/>
        </w:rPr>
      </w:pPr>
    </w:p>
    <w:p w14:paraId="534E11E5" w14:textId="77777777" w:rsidR="00D745A0" w:rsidRPr="003203D3" w:rsidRDefault="00D745A0" w:rsidP="008762B3">
      <w:pPr>
        <w:jc w:val="both"/>
        <w:rPr>
          <w:rFonts w:ascii="Arial" w:hAnsi="Arial" w:cs="Arial"/>
        </w:rPr>
      </w:pPr>
    </w:p>
    <w:p w14:paraId="306568C7" w14:textId="33F7B805" w:rsidR="00542B97" w:rsidRPr="00C201DF" w:rsidRDefault="00542B97" w:rsidP="00542B97">
      <w:pPr>
        <w:jc w:val="both"/>
        <w:rPr>
          <w:rFonts w:ascii="Arial" w:hAnsi="Arial" w:cs="Arial"/>
          <w:i/>
          <w:sz w:val="22"/>
          <w:szCs w:val="22"/>
        </w:rPr>
      </w:pPr>
      <w:r w:rsidRPr="001C01CA">
        <w:rPr>
          <w:rFonts w:ascii="Arial" w:hAnsi="Arial" w:cs="Arial"/>
          <w:b/>
          <w:bCs/>
          <w:i/>
          <w:sz w:val="22"/>
          <w:szCs w:val="22"/>
        </w:rPr>
        <w:t>Prohlášení</w:t>
      </w:r>
      <w:r w:rsidRPr="00B502DC">
        <w:rPr>
          <w:rFonts w:ascii="Arial" w:hAnsi="Arial" w:cs="Arial"/>
          <w:b/>
          <w:bCs/>
          <w:sz w:val="22"/>
          <w:szCs w:val="22"/>
        </w:rPr>
        <w:t xml:space="preserve">: </w:t>
      </w:r>
      <w:r w:rsidR="00336C00" w:rsidRPr="009D45C3">
        <w:rPr>
          <w:rFonts w:ascii="Arial" w:hAnsi="Arial" w:cs="Arial"/>
          <w:sz w:val="22"/>
          <w:szCs w:val="22"/>
        </w:rPr>
        <w:t>Potvrzuji pravdivost a správnost uvedených údajů</w:t>
      </w:r>
      <w:r w:rsidR="00336C00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D716B4A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518F0678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76F81856" w14:textId="19BCCD61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V………………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3203D3">
        <w:rPr>
          <w:rFonts w:ascii="Arial" w:hAnsi="Arial" w:cs="Arial"/>
          <w:sz w:val="22"/>
          <w:szCs w:val="22"/>
        </w:rPr>
        <w:t>…., dne ………</w:t>
      </w:r>
      <w:r>
        <w:rPr>
          <w:rFonts w:ascii="Arial" w:hAnsi="Arial" w:cs="Arial"/>
          <w:sz w:val="22"/>
          <w:szCs w:val="22"/>
        </w:rPr>
        <w:t>……</w:t>
      </w:r>
    </w:p>
    <w:p w14:paraId="26CA86EA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12ADE1DF" w14:textId="77777777" w:rsidR="00542B97" w:rsidRDefault="00542B97" w:rsidP="00542B97">
      <w:pPr>
        <w:ind w:left="566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</w:t>
      </w:r>
      <w:r w:rsidRPr="003203D3">
        <w:rPr>
          <w:rFonts w:ascii="Arial" w:hAnsi="Arial" w:cs="Arial"/>
          <w:sz w:val="22"/>
          <w:szCs w:val="22"/>
        </w:rPr>
        <w:t>……………………………………</w:t>
      </w:r>
    </w:p>
    <w:p w14:paraId="33BED08D" w14:textId="77777777" w:rsidR="00542B97" w:rsidRDefault="00542B97" w:rsidP="00542B97">
      <w:pPr>
        <w:ind w:left="4956"/>
        <w:jc w:val="center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Jméno a podpis statutárního zástupce</w:t>
      </w:r>
      <w:r w:rsidRPr="00B502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žadatele</w:t>
      </w:r>
      <w:r w:rsidRPr="003203D3">
        <w:rPr>
          <w:rFonts w:ascii="Arial" w:hAnsi="Arial" w:cs="Arial"/>
          <w:sz w:val="22"/>
          <w:szCs w:val="22"/>
        </w:rPr>
        <w:t xml:space="preserve"> nebo jeho pověřeného</w:t>
      </w:r>
      <w:r w:rsidRPr="00B502DC">
        <w:rPr>
          <w:rFonts w:ascii="Arial" w:hAnsi="Arial" w:cs="Arial"/>
          <w:sz w:val="22"/>
          <w:szCs w:val="22"/>
        </w:rPr>
        <w:t xml:space="preserve"> </w:t>
      </w:r>
      <w:r w:rsidRPr="003203D3">
        <w:rPr>
          <w:rFonts w:ascii="Arial" w:hAnsi="Arial" w:cs="Arial"/>
          <w:sz w:val="22"/>
          <w:szCs w:val="22"/>
        </w:rPr>
        <w:t>zástupce</w:t>
      </w:r>
    </w:p>
    <w:p w14:paraId="4E5BFFCE" w14:textId="77777777" w:rsidR="003203D3" w:rsidRDefault="003203D3" w:rsidP="008762B3">
      <w:pPr>
        <w:jc w:val="both"/>
        <w:rPr>
          <w:rFonts w:ascii="Arial" w:hAnsi="Arial" w:cs="Arial"/>
          <w:sz w:val="22"/>
          <w:szCs w:val="22"/>
        </w:rPr>
      </w:pPr>
    </w:p>
    <w:p w14:paraId="464A7909" w14:textId="77777777" w:rsidR="00B07EA0" w:rsidRDefault="00B07EA0" w:rsidP="008762B3">
      <w:pPr>
        <w:jc w:val="both"/>
        <w:rPr>
          <w:rFonts w:ascii="Arial" w:hAnsi="Arial" w:cs="Arial"/>
          <w:sz w:val="22"/>
          <w:szCs w:val="22"/>
        </w:rPr>
      </w:pPr>
    </w:p>
    <w:p w14:paraId="4A29A810" w14:textId="77777777" w:rsidR="00B07EA0" w:rsidRDefault="00B07EA0" w:rsidP="008762B3">
      <w:pPr>
        <w:jc w:val="both"/>
        <w:rPr>
          <w:rFonts w:ascii="Arial" w:hAnsi="Arial" w:cs="Arial"/>
          <w:sz w:val="22"/>
          <w:szCs w:val="22"/>
        </w:rPr>
      </w:pPr>
    </w:p>
    <w:p w14:paraId="797C4E7B" w14:textId="3A2C6EB6" w:rsidR="00B07EA0" w:rsidRDefault="00B07EA0" w:rsidP="008762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</w:t>
      </w:r>
      <w:r w:rsidR="00602109">
        <w:rPr>
          <w:rFonts w:ascii="Arial" w:hAnsi="Arial" w:cs="Arial"/>
          <w:sz w:val="22"/>
          <w:szCs w:val="22"/>
        </w:rPr>
        <w:t xml:space="preserve"> žádosti o podporu</w:t>
      </w:r>
    </w:p>
    <w:p w14:paraId="4926517D" w14:textId="33A6D148" w:rsidR="008D577C" w:rsidRDefault="008D577C" w:rsidP="008D577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Plná moc</w:t>
      </w:r>
      <w:r w:rsidR="00336C00">
        <w:rPr>
          <w:rFonts w:ascii="Arial" w:hAnsi="Arial" w:cs="Arial"/>
        </w:rPr>
        <w:t xml:space="preserve"> či jiné pověření k zastupování</w:t>
      </w:r>
      <w:r w:rsidR="00E62FEE">
        <w:rPr>
          <w:rFonts w:ascii="Arial" w:hAnsi="Arial" w:cs="Arial"/>
        </w:rPr>
        <w:t xml:space="preserve"> (je-li relevantní)</w:t>
      </w:r>
      <w:r w:rsidR="009D45C3">
        <w:rPr>
          <w:rFonts w:ascii="Arial" w:hAnsi="Arial" w:cs="Arial"/>
        </w:rPr>
        <w:t>.</w:t>
      </w:r>
    </w:p>
    <w:p w14:paraId="1EC9BDBD" w14:textId="43D9F46C" w:rsidR="009D45C3" w:rsidRDefault="009D45C3" w:rsidP="008D577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9D45C3">
        <w:rPr>
          <w:rFonts w:ascii="Arial" w:hAnsi="Arial" w:cs="Arial"/>
        </w:rPr>
        <w:t>daje o skutečném majiteli právnické osoby podle zákona upravujícího evidenci skutečných majitelů ve formě úplného výpisu platných údajů a údajů, které byly vymazány bez náhrady nebo s nahrazením novými údaji, jedná-li se o evidující osobu</w:t>
      </w:r>
      <w:r>
        <w:rPr>
          <w:rFonts w:ascii="Arial" w:hAnsi="Arial" w:cs="Arial"/>
        </w:rPr>
        <w:t>.</w:t>
      </w:r>
    </w:p>
    <w:p w14:paraId="17369E5C" w14:textId="7BF04250" w:rsidR="00C636CE" w:rsidRDefault="00C636CE" w:rsidP="009D45C3">
      <w:pPr>
        <w:rPr>
          <w:rFonts w:ascii="Arial" w:hAnsi="Arial" w:cs="Arial"/>
        </w:rPr>
      </w:pPr>
    </w:p>
    <w:p w14:paraId="1669FC20" w14:textId="7D593D50" w:rsidR="008D4D0A" w:rsidRPr="008D4D0A" w:rsidRDefault="008D4D0A" w:rsidP="000607C2">
      <w:pPr>
        <w:pStyle w:val="Odstavecseseznamem"/>
        <w:rPr>
          <w:rFonts w:ascii="Arial" w:hAnsi="Arial" w:cs="Arial"/>
        </w:rPr>
      </w:pPr>
    </w:p>
    <w:sectPr w:rsidR="008D4D0A" w:rsidRPr="008D4D0A" w:rsidSect="00777E5B">
      <w:headerReference w:type="default" r:id="rId11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5952D" w14:textId="77777777" w:rsidR="00F403D1" w:rsidRDefault="00F403D1" w:rsidP="002A5C02">
      <w:r>
        <w:separator/>
      </w:r>
    </w:p>
  </w:endnote>
  <w:endnote w:type="continuationSeparator" w:id="0">
    <w:p w14:paraId="7A1C4BF4" w14:textId="77777777" w:rsidR="00F403D1" w:rsidRDefault="00F403D1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016C" w14:textId="77777777" w:rsidR="00F403D1" w:rsidRDefault="00F403D1" w:rsidP="002A5C02">
      <w:r>
        <w:separator/>
      </w:r>
    </w:p>
  </w:footnote>
  <w:footnote w:type="continuationSeparator" w:id="0">
    <w:p w14:paraId="450B8AF0" w14:textId="77777777" w:rsidR="00F403D1" w:rsidRDefault="00F403D1" w:rsidP="002A5C02">
      <w:r>
        <w:continuationSeparator/>
      </w:r>
    </w:p>
  </w:footnote>
  <w:footnote w:id="1">
    <w:p w14:paraId="71CEAA8D" w14:textId="10D19239" w:rsidR="008D2EAE" w:rsidRPr="005027D9" w:rsidRDefault="008D2EA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027D9">
        <w:rPr>
          <w:rFonts w:ascii="Arial" w:hAnsi="Arial" w:cs="Arial"/>
          <w:sz w:val="18"/>
          <w:szCs w:val="18"/>
        </w:rPr>
        <w:t>V případě pověření dokládá žadatel příslušný dokument</w:t>
      </w:r>
      <w:r w:rsidR="00602109" w:rsidRPr="005027D9">
        <w:rPr>
          <w:rFonts w:ascii="Arial" w:hAnsi="Arial" w:cs="Arial"/>
          <w:sz w:val="18"/>
          <w:szCs w:val="18"/>
        </w:rPr>
        <w:t>,</w:t>
      </w:r>
      <w:r w:rsidRPr="005027D9">
        <w:rPr>
          <w:rFonts w:ascii="Arial" w:hAnsi="Arial" w:cs="Arial"/>
          <w:sz w:val="18"/>
          <w:szCs w:val="18"/>
        </w:rPr>
        <w:t xml:space="preserve"> na </w:t>
      </w:r>
      <w:r w:rsidR="005027D9">
        <w:rPr>
          <w:rFonts w:ascii="Arial" w:hAnsi="Arial" w:cs="Arial"/>
          <w:sz w:val="18"/>
          <w:szCs w:val="18"/>
        </w:rPr>
        <w:t xml:space="preserve">jehož </w:t>
      </w:r>
      <w:r w:rsidRPr="005027D9">
        <w:rPr>
          <w:rFonts w:ascii="Arial" w:hAnsi="Arial" w:cs="Arial"/>
          <w:sz w:val="18"/>
          <w:szCs w:val="18"/>
        </w:rPr>
        <w:t>základě bylo pověření uděleno – plná moc</w:t>
      </w:r>
      <w:r w:rsidR="009D45C3" w:rsidRPr="005027D9">
        <w:rPr>
          <w:rFonts w:ascii="Arial" w:hAnsi="Arial" w:cs="Arial"/>
          <w:sz w:val="18"/>
          <w:szCs w:val="18"/>
        </w:rPr>
        <w:t xml:space="preserve"> či jiný dokument</w:t>
      </w:r>
      <w:r w:rsidRPr="005027D9">
        <w:rPr>
          <w:rFonts w:ascii="Arial" w:hAnsi="Arial" w:cs="Arial"/>
          <w:sz w:val="18"/>
          <w:szCs w:val="18"/>
        </w:rPr>
        <w:t>.</w:t>
      </w:r>
    </w:p>
  </w:footnote>
  <w:footnote w:id="2">
    <w:p w14:paraId="692C720D" w14:textId="5AE6E58F" w:rsidR="009044F6" w:rsidRPr="005027D9" w:rsidRDefault="009044F6" w:rsidP="00F15D42">
      <w:pPr>
        <w:pStyle w:val="Textpoznpodarou"/>
        <w:spacing w:before="40"/>
        <w:jc w:val="both"/>
        <w:rPr>
          <w:rFonts w:ascii="Arial" w:hAnsi="Arial" w:cs="Arial"/>
          <w:sz w:val="18"/>
          <w:szCs w:val="18"/>
        </w:rPr>
      </w:pPr>
      <w:r w:rsidRPr="005027D9">
        <w:rPr>
          <w:rStyle w:val="Znakapoznpodarou"/>
          <w:rFonts w:ascii="Arial" w:hAnsi="Arial" w:cs="Arial"/>
          <w:sz w:val="18"/>
          <w:szCs w:val="18"/>
        </w:rPr>
        <w:footnoteRef/>
      </w:r>
      <w:r w:rsidRPr="005027D9">
        <w:rPr>
          <w:rFonts w:ascii="Arial" w:hAnsi="Arial" w:cs="Arial"/>
          <w:sz w:val="18"/>
          <w:szCs w:val="18"/>
        </w:rPr>
        <w:t xml:space="preserve"> Označte </w:t>
      </w:r>
      <w:r w:rsidR="00376B9C" w:rsidRPr="005027D9">
        <w:rPr>
          <w:rFonts w:ascii="Arial" w:hAnsi="Arial" w:cs="Arial"/>
          <w:b/>
          <w:sz w:val="18"/>
          <w:szCs w:val="18"/>
          <w:u w:val="single"/>
        </w:rPr>
        <w:t xml:space="preserve">pouze </w:t>
      </w:r>
      <w:r w:rsidRPr="005027D9">
        <w:rPr>
          <w:rFonts w:ascii="Arial" w:hAnsi="Arial" w:cs="Arial"/>
          <w:b/>
          <w:sz w:val="18"/>
          <w:szCs w:val="18"/>
          <w:u w:val="single"/>
        </w:rPr>
        <w:t>jed</w:t>
      </w:r>
      <w:r w:rsidR="00B836E3" w:rsidRPr="005027D9">
        <w:rPr>
          <w:rFonts w:ascii="Arial" w:hAnsi="Arial" w:cs="Arial"/>
          <w:b/>
          <w:sz w:val="18"/>
          <w:szCs w:val="18"/>
          <w:u w:val="single"/>
        </w:rPr>
        <w:t>en</w:t>
      </w:r>
      <w:r w:rsidRPr="005027D9">
        <w:rPr>
          <w:rFonts w:ascii="Arial" w:hAnsi="Arial" w:cs="Arial"/>
          <w:sz w:val="18"/>
          <w:szCs w:val="18"/>
        </w:rPr>
        <w:t xml:space="preserve"> příslušn</w:t>
      </w:r>
      <w:r w:rsidR="00B836E3" w:rsidRPr="005027D9">
        <w:rPr>
          <w:rFonts w:ascii="Arial" w:hAnsi="Arial" w:cs="Arial"/>
          <w:sz w:val="18"/>
          <w:szCs w:val="18"/>
        </w:rPr>
        <w:t>ý pilíř</w:t>
      </w:r>
      <w:r w:rsidRPr="005027D9">
        <w:rPr>
          <w:rFonts w:ascii="Arial" w:hAnsi="Arial" w:cs="Arial"/>
          <w:sz w:val="18"/>
          <w:szCs w:val="18"/>
        </w:rPr>
        <w:t xml:space="preserve"> z uvedených možností.</w:t>
      </w:r>
    </w:p>
  </w:footnote>
  <w:footnote w:id="3">
    <w:p w14:paraId="02F05A90" w14:textId="009A3357" w:rsidR="00336694" w:rsidRPr="005027D9" w:rsidRDefault="00336694" w:rsidP="00F15D4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027D9">
        <w:rPr>
          <w:rStyle w:val="Znakapoznpodarou"/>
          <w:rFonts w:ascii="Arial" w:hAnsi="Arial" w:cs="Arial"/>
          <w:sz w:val="18"/>
          <w:szCs w:val="18"/>
        </w:rPr>
        <w:footnoteRef/>
      </w:r>
      <w:r w:rsidRPr="005027D9">
        <w:rPr>
          <w:rFonts w:ascii="Arial" w:hAnsi="Arial" w:cs="Arial"/>
          <w:sz w:val="18"/>
          <w:szCs w:val="18"/>
        </w:rPr>
        <w:t xml:space="preserve"> Minimální výše celkového způsobilého rozpočtu na jeden projekt činí 70 mil. Kč.</w:t>
      </w:r>
    </w:p>
  </w:footnote>
  <w:footnote w:id="4">
    <w:p w14:paraId="0FD5AF34" w14:textId="77777777" w:rsidR="00F15D42" w:rsidRPr="005027D9" w:rsidRDefault="00336694" w:rsidP="00F15D4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027D9">
        <w:rPr>
          <w:rStyle w:val="Znakapoznpodarou"/>
          <w:rFonts w:ascii="Arial" w:hAnsi="Arial" w:cs="Arial"/>
          <w:sz w:val="18"/>
          <w:szCs w:val="18"/>
        </w:rPr>
        <w:footnoteRef/>
      </w:r>
      <w:r w:rsidRPr="005027D9">
        <w:rPr>
          <w:rFonts w:ascii="Arial" w:hAnsi="Arial" w:cs="Arial"/>
          <w:sz w:val="18"/>
          <w:szCs w:val="18"/>
        </w:rPr>
        <w:t xml:space="preserve"> Výše podpory udělené v rámci této výzvy činí max. 90 % z konečných způsobilých výdajů projektu.</w:t>
      </w:r>
      <w:r w:rsidR="00F15D42" w:rsidRPr="005027D9">
        <w:rPr>
          <w:rFonts w:ascii="Arial" w:hAnsi="Arial" w:cs="Arial"/>
          <w:sz w:val="18"/>
          <w:szCs w:val="18"/>
        </w:rPr>
        <w:t xml:space="preserve"> </w:t>
      </w:r>
    </w:p>
    <w:p w14:paraId="22843310" w14:textId="464E4D65" w:rsidR="00336694" w:rsidRPr="005027D9" w:rsidRDefault="00F15D42" w:rsidP="00F15D4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027D9">
        <w:rPr>
          <w:rFonts w:ascii="Arial" w:hAnsi="Arial" w:cs="Arial"/>
          <w:sz w:val="18"/>
          <w:szCs w:val="18"/>
        </w:rPr>
        <w:t>Upozornění: Při předkládání konceptu se žádá rovnou o celkovou požadovanou podporu; konečná schválená částka se bude odvíjet od výsledku výběrového řízení a posouzení způsobilosti výdajů. Dodatečné navýšení částky grantu není možné</w:t>
      </w:r>
      <w:r w:rsidR="001B2D96" w:rsidRPr="005027D9">
        <w:rPr>
          <w:rFonts w:ascii="Arial" w:hAnsi="Arial" w:cs="Arial"/>
          <w:sz w:val="18"/>
          <w:szCs w:val="18"/>
        </w:rPr>
        <w:t>.</w:t>
      </w:r>
    </w:p>
  </w:footnote>
  <w:footnote w:id="5">
    <w:p w14:paraId="153D8831" w14:textId="7D0123AF" w:rsidR="009044F6" w:rsidRPr="005027D9" w:rsidRDefault="009044F6" w:rsidP="00F15D42">
      <w:pPr>
        <w:pStyle w:val="Textpoznpodarou"/>
        <w:spacing w:before="40"/>
        <w:jc w:val="both"/>
        <w:rPr>
          <w:rFonts w:ascii="Arial" w:hAnsi="Arial" w:cs="Arial"/>
          <w:sz w:val="18"/>
          <w:szCs w:val="18"/>
        </w:rPr>
      </w:pPr>
      <w:r w:rsidRPr="005027D9">
        <w:rPr>
          <w:rStyle w:val="Znakapoznpodarou"/>
          <w:rFonts w:ascii="Arial" w:hAnsi="Arial" w:cs="Arial"/>
          <w:sz w:val="18"/>
          <w:szCs w:val="18"/>
        </w:rPr>
        <w:footnoteRef/>
      </w:r>
      <w:r w:rsidRPr="005027D9">
        <w:rPr>
          <w:rFonts w:ascii="Arial" w:hAnsi="Arial" w:cs="Arial"/>
          <w:sz w:val="18"/>
          <w:szCs w:val="18"/>
        </w:rPr>
        <w:t xml:space="preserve"> Nejdříve od</w:t>
      </w:r>
      <w:r w:rsidR="00877B36" w:rsidRPr="005027D9">
        <w:rPr>
          <w:rFonts w:ascii="Arial" w:hAnsi="Arial" w:cs="Arial"/>
          <w:sz w:val="18"/>
          <w:szCs w:val="18"/>
        </w:rPr>
        <w:t xml:space="preserve"> 1</w:t>
      </w:r>
      <w:r w:rsidRPr="005027D9">
        <w:rPr>
          <w:rFonts w:ascii="Arial" w:hAnsi="Arial" w:cs="Arial"/>
          <w:sz w:val="18"/>
          <w:szCs w:val="18"/>
        </w:rPr>
        <w:t xml:space="preserve">. </w:t>
      </w:r>
      <w:r w:rsidR="00877B36" w:rsidRPr="005027D9">
        <w:rPr>
          <w:rFonts w:ascii="Arial" w:hAnsi="Arial" w:cs="Arial"/>
          <w:sz w:val="18"/>
          <w:szCs w:val="18"/>
        </w:rPr>
        <w:t>7</w:t>
      </w:r>
      <w:r w:rsidRPr="005027D9">
        <w:rPr>
          <w:rFonts w:ascii="Arial" w:hAnsi="Arial" w:cs="Arial"/>
          <w:sz w:val="18"/>
          <w:szCs w:val="18"/>
        </w:rPr>
        <w:t>. 202</w:t>
      </w:r>
      <w:r w:rsidR="00BF18E7" w:rsidRPr="005027D9">
        <w:rPr>
          <w:rFonts w:ascii="Arial" w:hAnsi="Arial" w:cs="Arial"/>
          <w:sz w:val="18"/>
          <w:szCs w:val="18"/>
        </w:rPr>
        <w:t>5</w:t>
      </w:r>
      <w:r w:rsidR="00877B36" w:rsidRPr="005027D9">
        <w:rPr>
          <w:rFonts w:ascii="Arial" w:hAnsi="Arial" w:cs="Arial"/>
          <w:sz w:val="18"/>
          <w:szCs w:val="18"/>
        </w:rPr>
        <w:t>.</w:t>
      </w:r>
    </w:p>
  </w:footnote>
  <w:footnote w:id="6">
    <w:p w14:paraId="221D1D6A" w14:textId="6CFA7BE8" w:rsidR="00174078" w:rsidRPr="005027D9" w:rsidRDefault="00174078" w:rsidP="00F15D4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027D9">
        <w:rPr>
          <w:rStyle w:val="Znakapoznpodarou"/>
          <w:rFonts w:ascii="Arial" w:hAnsi="Arial" w:cs="Arial"/>
          <w:sz w:val="18"/>
          <w:szCs w:val="18"/>
        </w:rPr>
        <w:footnoteRef/>
      </w:r>
      <w:r w:rsidRPr="005027D9">
        <w:rPr>
          <w:rFonts w:ascii="Arial" w:hAnsi="Arial" w:cs="Arial"/>
          <w:sz w:val="18"/>
          <w:szCs w:val="18"/>
        </w:rPr>
        <w:t xml:space="preserve"> Nejdéle do 31. 12. 2028</w:t>
      </w:r>
    </w:p>
  </w:footnote>
  <w:footnote w:id="7">
    <w:p w14:paraId="5C4E41B9" w14:textId="469615CA" w:rsidR="00923898" w:rsidRDefault="009238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51791">
        <w:rPr>
          <w:rFonts w:ascii="Arial" w:hAnsi="Arial" w:cs="Arial"/>
          <w:sz w:val="18"/>
          <w:szCs w:val="18"/>
        </w:rPr>
        <w:t>Aktivity realizované na území hl. m. Prahy nejsou v rámci Programu způsobilé</w:t>
      </w:r>
      <w:r>
        <w:t>.</w:t>
      </w:r>
    </w:p>
  </w:footnote>
  <w:footnote w:id="8">
    <w:p w14:paraId="4688A304" w14:textId="244EBBAF" w:rsidR="00634825" w:rsidRDefault="006348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22B76">
        <w:rPr>
          <w:rFonts w:ascii="Arial" w:hAnsi="Arial" w:cs="Arial"/>
          <w:sz w:val="18"/>
          <w:szCs w:val="18"/>
        </w:rPr>
        <w:t xml:space="preserve">Žadatel </w:t>
      </w:r>
      <w:r w:rsidR="00C22B76" w:rsidRPr="00C22B76">
        <w:rPr>
          <w:rFonts w:ascii="Arial" w:hAnsi="Arial" w:cs="Arial"/>
          <w:sz w:val="18"/>
          <w:szCs w:val="18"/>
        </w:rPr>
        <w:t>zde předběžně posoudí přítomnost veřejné podpory v projektu. V případě postupu do 2. kola bude přítomnost veřejné podpory p</w:t>
      </w:r>
      <w:r w:rsidR="00C22B76">
        <w:rPr>
          <w:rFonts w:ascii="Arial" w:hAnsi="Arial" w:cs="Arial"/>
          <w:sz w:val="18"/>
          <w:szCs w:val="18"/>
        </w:rPr>
        <w:t>osouzena</w:t>
      </w:r>
      <w:r w:rsidR="00C22B76" w:rsidRPr="00C22B76">
        <w:rPr>
          <w:rFonts w:ascii="Arial" w:hAnsi="Arial" w:cs="Arial"/>
          <w:sz w:val="18"/>
          <w:szCs w:val="18"/>
        </w:rPr>
        <w:t xml:space="preserve"> odborným subjektem.</w:t>
      </w:r>
    </w:p>
  </w:footnote>
  <w:footnote w:id="9">
    <w:p w14:paraId="36591A22" w14:textId="286B9148" w:rsidR="002D3E21" w:rsidRDefault="002D3E21">
      <w:pPr>
        <w:pStyle w:val="Textpoznpodarou"/>
      </w:pPr>
      <w:r>
        <w:rPr>
          <w:rStyle w:val="Znakapoznpodarou"/>
        </w:rPr>
        <w:footnoteRef/>
      </w:r>
      <w:r>
        <w:t xml:space="preserve"> Nařízení Komise (EU) č. 651/2014 ze dne 17. června 2014, kterým se v souladu s články 107 a 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0362" w14:textId="17055193" w:rsidR="006113DC" w:rsidRPr="001D4C0B" w:rsidRDefault="006113DC" w:rsidP="00E05542">
    <w:pPr>
      <w:pStyle w:val="Zhlav"/>
      <w:jc w:val="right"/>
      <w:rPr>
        <w:rFonts w:ascii="Arial" w:hAnsi="Arial" w:cs="Arial"/>
        <w:sz w:val="20"/>
        <w:szCs w:val="20"/>
      </w:rPr>
    </w:pPr>
    <w:r w:rsidRPr="001D4C0B">
      <w:rPr>
        <w:rFonts w:ascii="Arial" w:hAnsi="Arial" w:cs="Arial"/>
        <w:sz w:val="20"/>
        <w:szCs w:val="20"/>
      </w:rPr>
      <w:t xml:space="preserve">Příloha č. 1 </w:t>
    </w:r>
    <w:r w:rsidR="00CA07A1">
      <w:rPr>
        <w:rFonts w:ascii="Arial" w:hAnsi="Arial" w:cs="Arial"/>
        <w:sz w:val="20"/>
        <w:szCs w:val="20"/>
      </w:rPr>
      <w:t>v</w:t>
    </w:r>
    <w:r w:rsidR="008D2EAE">
      <w:rPr>
        <w:rFonts w:ascii="Arial" w:hAnsi="Arial" w:cs="Arial"/>
        <w:sz w:val="20"/>
        <w:szCs w:val="20"/>
      </w:rPr>
      <w:t>ýzvy</w:t>
    </w:r>
  </w:p>
  <w:p w14:paraId="3477A4D5" w14:textId="77777777" w:rsidR="00B836E3" w:rsidRDefault="00B836E3" w:rsidP="0063210A">
    <w:pPr>
      <w:pStyle w:val="Zhlav"/>
      <w:jc w:val="center"/>
      <w:rPr>
        <w:rFonts w:ascii="Arial" w:hAnsi="Arial" w:cs="Arial"/>
        <w:sz w:val="22"/>
        <w:szCs w:val="22"/>
      </w:rPr>
    </w:pPr>
  </w:p>
  <w:p w14:paraId="2543857B" w14:textId="35652B43" w:rsidR="006113DC" w:rsidRPr="003203D3" w:rsidRDefault="00B836E3" w:rsidP="0063210A">
    <w:pPr>
      <w:pStyle w:val="Zhlav"/>
      <w:jc w:val="center"/>
      <w:rPr>
        <w:rFonts w:ascii="Arial" w:hAnsi="Arial" w:cs="Arial"/>
        <w:sz w:val="22"/>
        <w:szCs w:val="22"/>
      </w:rPr>
    </w:pPr>
    <w:r w:rsidRPr="00B836E3">
      <w:rPr>
        <w:rFonts w:ascii="Arial" w:hAnsi="Arial" w:cs="Arial"/>
        <w:sz w:val="22"/>
        <w:szCs w:val="22"/>
      </w:rPr>
      <w:t xml:space="preserve">Výzva </w:t>
    </w:r>
    <w:r w:rsidR="00923898">
      <w:rPr>
        <w:rFonts w:ascii="Arial" w:hAnsi="Arial" w:cs="Arial"/>
        <w:sz w:val="22"/>
        <w:szCs w:val="22"/>
      </w:rPr>
      <w:t xml:space="preserve">č. 1 </w:t>
    </w:r>
    <w:r w:rsidRPr="00B836E3">
      <w:rPr>
        <w:rFonts w:ascii="Arial" w:hAnsi="Arial" w:cs="Arial"/>
        <w:sz w:val="22"/>
        <w:szCs w:val="22"/>
      </w:rPr>
      <w:t>k předkládání žádostí o podporu z Programu „Udržitelný turismus a posílení biodiverzity“ financovaného v rámci Druhého švýcarského příspěvku</w:t>
    </w:r>
  </w:p>
  <w:p w14:paraId="701E956C" w14:textId="6ABF3808" w:rsidR="00C47013" w:rsidRPr="00C47013" w:rsidRDefault="00C47013" w:rsidP="00C47013">
    <w:pPr>
      <w:pStyle w:val="Zhlav"/>
      <w:jc w:val="both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1874"/>
    <w:multiLevelType w:val="hybridMultilevel"/>
    <w:tmpl w:val="55062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F68BB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4EF721FF"/>
    <w:multiLevelType w:val="hybridMultilevel"/>
    <w:tmpl w:val="C076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0559"/>
    <w:multiLevelType w:val="hybridMultilevel"/>
    <w:tmpl w:val="2CE6F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num w:numId="1" w16cid:durableId="603851882">
    <w:abstractNumId w:val="4"/>
  </w:num>
  <w:num w:numId="2" w16cid:durableId="1593195998">
    <w:abstractNumId w:val="1"/>
  </w:num>
  <w:num w:numId="3" w16cid:durableId="129902942">
    <w:abstractNumId w:val="3"/>
  </w:num>
  <w:num w:numId="4" w16cid:durableId="192041526">
    <w:abstractNumId w:val="0"/>
  </w:num>
  <w:num w:numId="5" w16cid:durableId="213949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7"/>
    <w:rsid w:val="0000251D"/>
    <w:rsid w:val="00040781"/>
    <w:rsid w:val="000607C2"/>
    <w:rsid w:val="00065734"/>
    <w:rsid w:val="00073FA8"/>
    <w:rsid w:val="00074814"/>
    <w:rsid w:val="000976A1"/>
    <w:rsid w:val="000A710E"/>
    <w:rsid w:val="000B4525"/>
    <w:rsid w:val="000C0B95"/>
    <w:rsid w:val="000C7FE5"/>
    <w:rsid w:val="000D68BA"/>
    <w:rsid w:val="000F7DD2"/>
    <w:rsid w:val="0012452F"/>
    <w:rsid w:val="0014262B"/>
    <w:rsid w:val="00163348"/>
    <w:rsid w:val="00174078"/>
    <w:rsid w:val="00185EA4"/>
    <w:rsid w:val="001B2D96"/>
    <w:rsid w:val="001C01CA"/>
    <w:rsid w:val="001C188D"/>
    <w:rsid w:val="001C384F"/>
    <w:rsid w:val="001D4C0B"/>
    <w:rsid w:val="001E291A"/>
    <w:rsid w:val="0020225E"/>
    <w:rsid w:val="0020387F"/>
    <w:rsid w:val="002203E1"/>
    <w:rsid w:val="00232270"/>
    <w:rsid w:val="00237694"/>
    <w:rsid w:val="0024223F"/>
    <w:rsid w:val="00261811"/>
    <w:rsid w:val="00261F0A"/>
    <w:rsid w:val="0029646D"/>
    <w:rsid w:val="002A064A"/>
    <w:rsid w:val="002A0F0C"/>
    <w:rsid w:val="002A5C02"/>
    <w:rsid w:val="002B05AB"/>
    <w:rsid w:val="002B2EF2"/>
    <w:rsid w:val="002B4E77"/>
    <w:rsid w:val="002D2380"/>
    <w:rsid w:val="002D3360"/>
    <w:rsid w:val="002D36B8"/>
    <w:rsid w:val="002D3E21"/>
    <w:rsid w:val="002D41D4"/>
    <w:rsid w:val="002D51C5"/>
    <w:rsid w:val="002D6463"/>
    <w:rsid w:val="002E296F"/>
    <w:rsid w:val="002E2B17"/>
    <w:rsid w:val="002F625F"/>
    <w:rsid w:val="0031089E"/>
    <w:rsid w:val="003203D3"/>
    <w:rsid w:val="00323B97"/>
    <w:rsid w:val="00332D65"/>
    <w:rsid w:val="00336694"/>
    <w:rsid w:val="00336C00"/>
    <w:rsid w:val="00371B13"/>
    <w:rsid w:val="00376B9C"/>
    <w:rsid w:val="00381ECE"/>
    <w:rsid w:val="00383E56"/>
    <w:rsid w:val="003A152C"/>
    <w:rsid w:val="003A5522"/>
    <w:rsid w:val="003B2681"/>
    <w:rsid w:val="003B2DA1"/>
    <w:rsid w:val="003C2B6A"/>
    <w:rsid w:val="003C31EA"/>
    <w:rsid w:val="003C387D"/>
    <w:rsid w:val="003C51CA"/>
    <w:rsid w:val="003D2948"/>
    <w:rsid w:val="003E076F"/>
    <w:rsid w:val="003E157A"/>
    <w:rsid w:val="003E4755"/>
    <w:rsid w:val="003E7606"/>
    <w:rsid w:val="003F713F"/>
    <w:rsid w:val="004032F1"/>
    <w:rsid w:val="00404034"/>
    <w:rsid w:val="0041729E"/>
    <w:rsid w:val="004209B8"/>
    <w:rsid w:val="00424242"/>
    <w:rsid w:val="00434A81"/>
    <w:rsid w:val="00447AEC"/>
    <w:rsid w:val="00447FBC"/>
    <w:rsid w:val="0046324C"/>
    <w:rsid w:val="00463416"/>
    <w:rsid w:val="00475FD0"/>
    <w:rsid w:val="00481A61"/>
    <w:rsid w:val="00483C26"/>
    <w:rsid w:val="00487D48"/>
    <w:rsid w:val="004907DB"/>
    <w:rsid w:val="00494149"/>
    <w:rsid w:val="0049480C"/>
    <w:rsid w:val="004951E3"/>
    <w:rsid w:val="004B488E"/>
    <w:rsid w:val="004B7CC4"/>
    <w:rsid w:val="004C25FC"/>
    <w:rsid w:val="004C3B8F"/>
    <w:rsid w:val="004C473A"/>
    <w:rsid w:val="004D24CE"/>
    <w:rsid w:val="004F21CE"/>
    <w:rsid w:val="004F6D38"/>
    <w:rsid w:val="005027D9"/>
    <w:rsid w:val="00504981"/>
    <w:rsid w:val="00513B9E"/>
    <w:rsid w:val="0052444B"/>
    <w:rsid w:val="00542B97"/>
    <w:rsid w:val="005555BC"/>
    <w:rsid w:val="0056102A"/>
    <w:rsid w:val="00581EA4"/>
    <w:rsid w:val="005A0064"/>
    <w:rsid w:val="005B1146"/>
    <w:rsid w:val="005D3033"/>
    <w:rsid w:val="005E3FA1"/>
    <w:rsid w:val="005F1C28"/>
    <w:rsid w:val="005F5AEF"/>
    <w:rsid w:val="005F637C"/>
    <w:rsid w:val="00600877"/>
    <w:rsid w:val="00602109"/>
    <w:rsid w:val="006033C0"/>
    <w:rsid w:val="006113DC"/>
    <w:rsid w:val="00625B2B"/>
    <w:rsid w:val="0063210A"/>
    <w:rsid w:val="00634825"/>
    <w:rsid w:val="00651791"/>
    <w:rsid w:val="00663C0F"/>
    <w:rsid w:val="0067764F"/>
    <w:rsid w:val="00681E08"/>
    <w:rsid w:val="0068236D"/>
    <w:rsid w:val="00690167"/>
    <w:rsid w:val="006951D5"/>
    <w:rsid w:val="006A1B99"/>
    <w:rsid w:val="006A509B"/>
    <w:rsid w:val="006C3FB4"/>
    <w:rsid w:val="006F51D2"/>
    <w:rsid w:val="006F68D4"/>
    <w:rsid w:val="00703799"/>
    <w:rsid w:val="00710081"/>
    <w:rsid w:val="007308B1"/>
    <w:rsid w:val="00735A52"/>
    <w:rsid w:val="00754C19"/>
    <w:rsid w:val="00777E5B"/>
    <w:rsid w:val="00794C6D"/>
    <w:rsid w:val="007B0FFE"/>
    <w:rsid w:val="007B1890"/>
    <w:rsid w:val="007B1DCA"/>
    <w:rsid w:val="007C4F86"/>
    <w:rsid w:val="007E71DC"/>
    <w:rsid w:val="007F7A29"/>
    <w:rsid w:val="00801B99"/>
    <w:rsid w:val="00803B81"/>
    <w:rsid w:val="00815589"/>
    <w:rsid w:val="00821080"/>
    <w:rsid w:val="00835B80"/>
    <w:rsid w:val="008402E3"/>
    <w:rsid w:val="00847590"/>
    <w:rsid w:val="0085632F"/>
    <w:rsid w:val="008650DE"/>
    <w:rsid w:val="00870D06"/>
    <w:rsid w:val="008762B3"/>
    <w:rsid w:val="00877B36"/>
    <w:rsid w:val="008908D5"/>
    <w:rsid w:val="0089152D"/>
    <w:rsid w:val="008977B6"/>
    <w:rsid w:val="00897A88"/>
    <w:rsid w:val="008A14E6"/>
    <w:rsid w:val="008A4439"/>
    <w:rsid w:val="008A7B9D"/>
    <w:rsid w:val="008B21BC"/>
    <w:rsid w:val="008B7776"/>
    <w:rsid w:val="008D2C53"/>
    <w:rsid w:val="008D2EAE"/>
    <w:rsid w:val="008D4D0A"/>
    <w:rsid w:val="008D577C"/>
    <w:rsid w:val="009044F6"/>
    <w:rsid w:val="00923898"/>
    <w:rsid w:val="00927831"/>
    <w:rsid w:val="009312A2"/>
    <w:rsid w:val="00945B64"/>
    <w:rsid w:val="009633BA"/>
    <w:rsid w:val="00963B58"/>
    <w:rsid w:val="00977E8B"/>
    <w:rsid w:val="0098166F"/>
    <w:rsid w:val="00984B68"/>
    <w:rsid w:val="009A33D0"/>
    <w:rsid w:val="009A4E57"/>
    <w:rsid w:val="009B7A46"/>
    <w:rsid w:val="009C1490"/>
    <w:rsid w:val="009C53B8"/>
    <w:rsid w:val="009D45C3"/>
    <w:rsid w:val="00A30A49"/>
    <w:rsid w:val="00A3223C"/>
    <w:rsid w:val="00A65458"/>
    <w:rsid w:val="00A7371E"/>
    <w:rsid w:val="00A91EA6"/>
    <w:rsid w:val="00A9724D"/>
    <w:rsid w:val="00A97290"/>
    <w:rsid w:val="00AA206C"/>
    <w:rsid w:val="00AA7D3F"/>
    <w:rsid w:val="00AB5A6E"/>
    <w:rsid w:val="00AC3788"/>
    <w:rsid w:val="00AE05E9"/>
    <w:rsid w:val="00AE4C4D"/>
    <w:rsid w:val="00AF0CD6"/>
    <w:rsid w:val="00AF2E09"/>
    <w:rsid w:val="00AF640A"/>
    <w:rsid w:val="00B02A20"/>
    <w:rsid w:val="00B02B00"/>
    <w:rsid w:val="00B0491C"/>
    <w:rsid w:val="00B07EA0"/>
    <w:rsid w:val="00B21649"/>
    <w:rsid w:val="00B25E7F"/>
    <w:rsid w:val="00B32DC9"/>
    <w:rsid w:val="00B44D32"/>
    <w:rsid w:val="00B77D91"/>
    <w:rsid w:val="00B836E3"/>
    <w:rsid w:val="00B84263"/>
    <w:rsid w:val="00B92D8A"/>
    <w:rsid w:val="00BB0238"/>
    <w:rsid w:val="00BB23A2"/>
    <w:rsid w:val="00BB73B6"/>
    <w:rsid w:val="00BC3576"/>
    <w:rsid w:val="00BD5CFB"/>
    <w:rsid w:val="00BE1B06"/>
    <w:rsid w:val="00BF18E7"/>
    <w:rsid w:val="00BF6680"/>
    <w:rsid w:val="00C0724D"/>
    <w:rsid w:val="00C07B9E"/>
    <w:rsid w:val="00C22B76"/>
    <w:rsid w:val="00C27C88"/>
    <w:rsid w:val="00C36307"/>
    <w:rsid w:val="00C47013"/>
    <w:rsid w:val="00C636CE"/>
    <w:rsid w:val="00C7066B"/>
    <w:rsid w:val="00C7554C"/>
    <w:rsid w:val="00C81AAF"/>
    <w:rsid w:val="00C85FD9"/>
    <w:rsid w:val="00CA07A1"/>
    <w:rsid w:val="00CB396B"/>
    <w:rsid w:val="00D045FA"/>
    <w:rsid w:val="00D07E92"/>
    <w:rsid w:val="00D426F3"/>
    <w:rsid w:val="00D67A8B"/>
    <w:rsid w:val="00D72CA5"/>
    <w:rsid w:val="00D745A0"/>
    <w:rsid w:val="00D85430"/>
    <w:rsid w:val="00D859EB"/>
    <w:rsid w:val="00D866DF"/>
    <w:rsid w:val="00DA29A5"/>
    <w:rsid w:val="00DC00DA"/>
    <w:rsid w:val="00DC230B"/>
    <w:rsid w:val="00DC36B6"/>
    <w:rsid w:val="00DE1B6F"/>
    <w:rsid w:val="00DF7C3C"/>
    <w:rsid w:val="00E03D7F"/>
    <w:rsid w:val="00E05542"/>
    <w:rsid w:val="00E05792"/>
    <w:rsid w:val="00E103A9"/>
    <w:rsid w:val="00E25882"/>
    <w:rsid w:val="00E44206"/>
    <w:rsid w:val="00E462BB"/>
    <w:rsid w:val="00E46459"/>
    <w:rsid w:val="00E617F4"/>
    <w:rsid w:val="00E62FEE"/>
    <w:rsid w:val="00E728D0"/>
    <w:rsid w:val="00E85CF2"/>
    <w:rsid w:val="00E946B4"/>
    <w:rsid w:val="00E96C06"/>
    <w:rsid w:val="00EA2C3C"/>
    <w:rsid w:val="00ED6381"/>
    <w:rsid w:val="00ED7422"/>
    <w:rsid w:val="00EE172D"/>
    <w:rsid w:val="00EE7F4A"/>
    <w:rsid w:val="00EF38D1"/>
    <w:rsid w:val="00F15D42"/>
    <w:rsid w:val="00F403D1"/>
    <w:rsid w:val="00F54927"/>
    <w:rsid w:val="00F56AFE"/>
    <w:rsid w:val="00F82867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64F1734"/>
  <w15:docId w15:val="{D1B745CB-FDC1-4F4A-948E-705B15F9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044F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044F6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Hypertextovodkaz">
    <w:name w:val="Hyperlink"/>
    <w:rsid w:val="009044F6"/>
    <w:rPr>
      <w:rFonts w:ascii="Arial" w:hAnsi="Arial" w:cs="Arial" w:hint="default"/>
      <w:b/>
      <w:bCs/>
      <w:strike w:val="0"/>
      <w:dstrike w:val="0"/>
      <w:color w:val="004997"/>
      <w:sz w:val="18"/>
      <w:szCs w:val="18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9044F6"/>
    <w:pPr>
      <w:suppressAutoHyphens w:val="0"/>
      <w:spacing w:before="120"/>
      <w:ind w:left="720"/>
      <w:contextualSpacing/>
      <w:jc w:val="both"/>
    </w:pPr>
    <w:rPr>
      <w:rFonts w:ascii="Calibri" w:eastAsiaTheme="minorHAnsi" w:hAnsi="Calibri"/>
      <w:sz w:val="22"/>
      <w:szCs w:val="22"/>
      <w:lang w:val="pl-PL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384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B4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wiss@mzp.g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CCB6-B4CE-42F5-AA77-7A28EF0D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Vaněčková</cp:lastModifiedBy>
  <cp:revision>6</cp:revision>
  <cp:lastPrinted>2020-02-13T13:46:00Z</cp:lastPrinted>
  <dcterms:created xsi:type="dcterms:W3CDTF">2024-11-18T13:19:00Z</dcterms:created>
  <dcterms:modified xsi:type="dcterms:W3CDTF">2024-11-19T10:55:00Z</dcterms:modified>
</cp:coreProperties>
</file>